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266" w:rsidRPr="00400C79" w:rsidRDefault="00F17266" w:rsidP="00400C79">
      <w:pPr>
        <w:spacing w:after="0" w:line="480" w:lineRule="auto"/>
        <w:ind w:firstLine="720"/>
        <w:contextualSpacing/>
        <w:rPr>
          <w:rFonts w:ascii="Times New Roman" w:hAnsi="Times New Roman" w:cs="Times New Roman"/>
          <w:sz w:val="24"/>
        </w:rPr>
      </w:pPr>
      <w:r w:rsidRPr="00400C79">
        <w:rPr>
          <w:rFonts w:ascii="Times New Roman" w:hAnsi="Times New Roman" w:cs="Times New Roman"/>
          <w:sz w:val="24"/>
        </w:rPr>
        <w:t xml:space="preserve">Hi </w:t>
      </w:r>
      <w:r w:rsidR="00400C79" w:rsidRPr="00400C79">
        <w:rPr>
          <w:rFonts w:ascii="Times New Roman" w:hAnsi="Times New Roman" w:cs="Times New Roman"/>
          <w:sz w:val="24"/>
        </w:rPr>
        <w:t xml:space="preserve">Class </w:t>
      </w:r>
      <w:bookmarkStart w:id="0" w:name="_GoBack"/>
      <w:bookmarkEnd w:id="0"/>
      <w:r w:rsidR="00400C79" w:rsidRPr="00400C79">
        <w:rPr>
          <w:rFonts w:ascii="Times New Roman" w:hAnsi="Times New Roman" w:cs="Times New Roman"/>
          <w:sz w:val="24"/>
        </w:rPr>
        <w:t>and Professor</w:t>
      </w:r>
    </w:p>
    <w:p w:rsidR="00B77511" w:rsidRPr="00400C79" w:rsidRDefault="00F17266" w:rsidP="00400C79">
      <w:pPr>
        <w:spacing w:after="0" w:line="480" w:lineRule="auto"/>
        <w:ind w:firstLine="720"/>
        <w:contextualSpacing/>
        <w:rPr>
          <w:rFonts w:ascii="Times New Roman" w:hAnsi="Times New Roman" w:cs="Times New Roman"/>
          <w:sz w:val="24"/>
        </w:rPr>
      </w:pPr>
      <w:r w:rsidRPr="00400C79">
        <w:rPr>
          <w:rFonts w:ascii="Times New Roman" w:hAnsi="Times New Roman" w:cs="Times New Roman"/>
          <w:sz w:val="24"/>
        </w:rPr>
        <w:t xml:space="preserve">During the 1980s to early 2000, the role of women within the American jurisdiction was remarkably subdued. Most of them got confined within the rules and the standards of the husbands, and it was an abomination for them to speak against the societal norms that defined their stature. During this time men were considered as the homemakers and breadwinners solely tasked with taking care of the whole family, the women and the children. This role got defined by both the white and the black races that resided in the vast American population. Through history books, we decipher that the government did not offer them any jobs in the formal sector and this was the cause of all their problems. Lack of economic empowerment made them beggars, and they got left at the mercy of men that dominated them. It is only through uprising and formation of women movement groups that men recognized their role in the society and their presence was considered significant. Comparing to the current observations in the American jurisdiction there is still some disparities in the election and selection of women in government positions. The effort and success on the course of emancipating women are tremendous, but there are still some loopholes that need to get filled to ensure that women have equal chances like men. </w:t>
      </w:r>
      <w:r w:rsidR="00725E07" w:rsidRPr="00400C79">
        <w:rPr>
          <w:rFonts w:ascii="Times New Roman" w:hAnsi="Times New Roman" w:cs="Times New Roman"/>
          <w:sz w:val="24"/>
        </w:rPr>
        <w:t xml:space="preserve"> </w:t>
      </w:r>
    </w:p>
    <w:sectPr w:rsidR="00B77511" w:rsidRPr="00400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LY0MzewMLC0NDNQ0lEKTi0uzszPAykwrAUAioqKRCwAAAA="/>
  </w:docVars>
  <w:rsids>
    <w:rsidRoot w:val="00813F26"/>
    <w:rsid w:val="00400C79"/>
    <w:rsid w:val="00462C81"/>
    <w:rsid w:val="006247B7"/>
    <w:rsid w:val="00725E07"/>
    <w:rsid w:val="00813F26"/>
    <w:rsid w:val="00B77511"/>
    <w:rsid w:val="00DF6E06"/>
    <w:rsid w:val="00F1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2019-04-05T02:13:00Z</dcterms:created>
  <dcterms:modified xsi:type="dcterms:W3CDTF">2019-04-05T02:13:00Z</dcterms:modified>
</cp:coreProperties>
</file>